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A7E3B" w14:textId="77777777" w:rsidR="00B302FD" w:rsidRPr="00B302FD" w:rsidRDefault="00B302FD" w:rsidP="00B302FD">
      <w:pPr>
        <w:spacing w:before="100" w:beforeAutospacing="1" w:after="100" w:afterAutospacing="1" w:line="240" w:lineRule="auto"/>
        <w:rPr>
          <w:rFonts w:ascii="Segoe UI" w:eastAsia="Times New Roman" w:hAnsi="Segoe UI" w:cs="Segoe UI"/>
          <w:b/>
          <w:bCs/>
          <w:color w:val="3F9C43"/>
          <w:sz w:val="30"/>
          <w:szCs w:val="30"/>
        </w:rPr>
      </w:pPr>
      <w:r w:rsidRPr="00B302FD">
        <w:rPr>
          <w:rFonts w:ascii="Segoe UI" w:eastAsia="Times New Roman" w:hAnsi="Segoe UI" w:cs="Segoe UI"/>
          <w:b/>
          <w:bCs/>
          <w:color w:val="3F9C43"/>
          <w:sz w:val="30"/>
          <w:szCs w:val="30"/>
        </w:rPr>
        <w:t>100 Level Courses</w:t>
      </w:r>
    </w:p>
    <w:p w14:paraId="2849964B" w14:textId="77777777" w:rsidR="00B302FD" w:rsidRPr="00B302FD" w:rsidRDefault="00B302FD" w:rsidP="00B302FD">
      <w:pPr>
        <w:spacing w:after="0" w:line="240" w:lineRule="auto"/>
        <w:rPr>
          <w:rFonts w:ascii="Times New Roman" w:eastAsia="Times New Roman" w:hAnsi="Times New Roman" w:cs="Times New Roman"/>
          <w:sz w:val="24"/>
          <w:szCs w:val="24"/>
        </w:rPr>
      </w:pPr>
      <w:r w:rsidRPr="00B302FD">
        <w:rPr>
          <w:rFonts w:ascii="Gill Sans MT" w:eastAsia="Times New Roman" w:hAnsi="Gill Sans MT" w:cs="Times New Roman"/>
          <w:b/>
          <w:bCs/>
          <w:i/>
          <w:iCs/>
          <w:color w:val="000000"/>
          <w:sz w:val="33"/>
          <w:szCs w:val="33"/>
        </w:rPr>
        <w:t>COR Self Directed Online Series</w:t>
      </w:r>
    </w:p>
    <w:p w14:paraId="2A179490" w14:textId="77777777" w:rsidR="00B302FD" w:rsidRPr="00B302FD" w:rsidRDefault="00B302FD" w:rsidP="00B302FD">
      <w:pPr>
        <w:spacing w:before="100" w:beforeAutospacing="1" w:after="100" w:afterAutospacing="1" w:line="240" w:lineRule="auto"/>
        <w:rPr>
          <w:rFonts w:ascii="Segoe UI" w:eastAsia="Times New Roman" w:hAnsi="Segoe UI" w:cs="Segoe UI"/>
          <w:b/>
          <w:bCs/>
          <w:color w:val="3F9C43"/>
          <w:sz w:val="30"/>
          <w:szCs w:val="30"/>
        </w:rPr>
      </w:pPr>
      <w:r w:rsidRPr="00B302FD">
        <w:rPr>
          <w:rFonts w:ascii="Segoe UI" w:eastAsia="Times New Roman" w:hAnsi="Segoe UI" w:cs="Segoe UI"/>
          <w:b/>
          <w:bCs/>
          <w:color w:val="3F9C43"/>
          <w:sz w:val="30"/>
          <w:szCs w:val="30"/>
        </w:rPr>
        <w:t>The Canada Organic Regime (COR) - Our Organic Certification System</w:t>
      </w:r>
      <w:r w:rsidRPr="00B302FD">
        <w:rPr>
          <w:rFonts w:ascii="Segoe UI" w:eastAsia="Times New Roman" w:hAnsi="Segoe UI" w:cs="Segoe UI"/>
          <w:b/>
          <w:bCs/>
          <w:color w:val="3F9C43"/>
          <w:sz w:val="30"/>
          <w:szCs w:val="30"/>
        </w:rPr>
        <w:br/>
      </w:r>
      <w:r w:rsidRPr="00B302FD">
        <w:rPr>
          <w:rFonts w:ascii="Gill Sans MT" w:eastAsia="Times New Roman" w:hAnsi="Gill Sans MT" w:cs="Segoe UI"/>
          <w:b/>
          <w:bCs/>
          <w:color w:val="000000"/>
          <w:sz w:val="33"/>
          <w:szCs w:val="33"/>
        </w:rPr>
        <w:t>Course 1 - Regulation</w:t>
      </w:r>
    </w:p>
    <w:p w14:paraId="65AB1F91" w14:textId="77777777" w:rsidR="00B302FD" w:rsidRPr="00B302FD" w:rsidRDefault="00B302FD" w:rsidP="00B302FD">
      <w:pPr>
        <w:spacing w:before="100" w:beforeAutospacing="1" w:after="100" w:afterAutospacing="1" w:line="240" w:lineRule="auto"/>
        <w:rPr>
          <w:rFonts w:ascii="Calibri" w:eastAsia="Times New Roman" w:hAnsi="Calibri" w:cs="Calibri"/>
          <w:color w:val="000000"/>
          <w:sz w:val="27"/>
          <w:szCs w:val="27"/>
        </w:rPr>
      </w:pPr>
      <w:r w:rsidRPr="00B302FD">
        <w:rPr>
          <w:rFonts w:ascii="Calibri" w:eastAsia="Times New Roman" w:hAnsi="Calibri" w:cs="Calibri"/>
          <w:color w:val="000000"/>
          <w:sz w:val="27"/>
          <w:szCs w:val="27"/>
        </w:rPr>
        <w:t>The organic certification program in Canada – the Canada Organic Regime (COR)– can be a somewhat daunting system at first glance: six primary documents and numerous organizations and committees that revise and interpret the standard.  This course is about directing you to resources and providing context. The premise is that, by providing insight into why the system is the way it is,  explaining the ‘how’ and ‘why’ of documents, not just the ‘what’ of particular documents, you will fully understand, appreciate, and be better equipped to navigate and interpret the organic rules and regulations.</w:t>
      </w:r>
      <w:r w:rsidRPr="00B302FD">
        <w:rPr>
          <w:rFonts w:ascii="Calibri" w:eastAsia="Times New Roman" w:hAnsi="Calibri" w:cs="Calibri"/>
          <w:color w:val="000000"/>
          <w:sz w:val="27"/>
          <w:szCs w:val="27"/>
        </w:rPr>
        <w:br/>
      </w:r>
      <w:r w:rsidRPr="00B302FD">
        <w:rPr>
          <w:rFonts w:ascii="Calibri" w:eastAsia="Times New Roman" w:hAnsi="Calibri" w:cs="Calibri"/>
          <w:color w:val="000000"/>
          <w:sz w:val="27"/>
          <w:szCs w:val="27"/>
        </w:rPr>
        <w:br/>
        <w:t>The ongoing development of the organic certification system in Canada is a unique, volunteer driven process. In this course, we will speak to organic verification officers (VOs) who have served on various national committees, to gain insight into this process. Organic VOs are not only a vital component in the verification of standards in the field, but have contributed greatly to the ‘behind the scenes’ development of an organic certification system in Canada.</w:t>
      </w:r>
      <w:r w:rsidRPr="00B302FD">
        <w:rPr>
          <w:rFonts w:ascii="Calibri" w:eastAsia="Times New Roman" w:hAnsi="Calibri" w:cs="Calibri"/>
          <w:color w:val="000000"/>
          <w:sz w:val="27"/>
          <w:szCs w:val="27"/>
        </w:rPr>
        <w:br/>
      </w:r>
      <w:r w:rsidRPr="00B302FD">
        <w:rPr>
          <w:rFonts w:ascii="Calibri" w:eastAsia="Times New Roman" w:hAnsi="Calibri" w:cs="Calibri"/>
          <w:color w:val="000000"/>
          <w:sz w:val="27"/>
          <w:szCs w:val="27"/>
        </w:rPr>
        <w:br/>
        <w:t>This first course introduces the players, roles, and documents in the Canada Organic Regime, explains the relationship between all COR documents, and examines the regulatory and administrative documents in more detail. Packaging and labeling for all organic products is covered as part of the organic regulation. Equivalency agreements with other countries are also discussed for all commodity groups.</w:t>
      </w:r>
    </w:p>
    <w:p w14:paraId="70E6F3E9" w14:textId="76BAF11E" w:rsidR="00B302FD" w:rsidRDefault="00B302FD" w:rsidP="00B302FD">
      <w:pPr>
        <w:spacing w:before="100" w:beforeAutospacing="1" w:after="100" w:afterAutospacing="1" w:line="240" w:lineRule="auto"/>
        <w:rPr>
          <w:rFonts w:ascii="Calibri" w:eastAsia="Times New Roman" w:hAnsi="Calibri" w:cs="Calibri"/>
          <w:color w:val="000000"/>
          <w:sz w:val="27"/>
          <w:szCs w:val="27"/>
        </w:rPr>
      </w:pPr>
      <w:r w:rsidRPr="00B302FD">
        <w:rPr>
          <w:rFonts w:ascii="Calibri" w:eastAsia="Times New Roman" w:hAnsi="Calibri" w:cs="Calibri"/>
          <w:color w:val="000000"/>
          <w:sz w:val="27"/>
          <w:szCs w:val="27"/>
        </w:rPr>
        <w:t>Taught by IOIA Trainer and organic inspector </w:t>
      </w:r>
      <w:hyperlink r:id="rId5" w:anchor="pierce" w:history="1">
        <w:r w:rsidRPr="00B302FD">
          <w:rPr>
            <w:rFonts w:ascii="Gill Sans MT" w:eastAsia="Times New Roman" w:hAnsi="Gill Sans MT" w:cs="Calibri"/>
            <w:color w:val="0756A5"/>
            <w:sz w:val="27"/>
            <w:szCs w:val="27"/>
            <w:u w:val="single"/>
          </w:rPr>
          <w:t>Lisa Pierce</w:t>
        </w:r>
      </w:hyperlink>
      <w:r w:rsidRPr="00B302FD">
        <w:rPr>
          <w:rFonts w:ascii="Calibri" w:eastAsia="Times New Roman" w:hAnsi="Calibri" w:cs="Calibri"/>
          <w:color w:val="000000"/>
          <w:sz w:val="27"/>
          <w:szCs w:val="27"/>
        </w:rPr>
        <w:t>.</w:t>
      </w:r>
    </w:p>
    <w:p w14:paraId="121D1419" w14:textId="33FC6376" w:rsidR="00AE486F" w:rsidRPr="00B302FD" w:rsidRDefault="00AE486F" w:rsidP="00AE486F">
      <w:pPr>
        <w:spacing w:before="100" w:beforeAutospacing="1" w:after="100" w:afterAutospacing="1" w:line="240" w:lineRule="auto"/>
        <w:rPr>
          <w:rFonts w:ascii="Calibri" w:eastAsia="Times New Roman" w:hAnsi="Calibri" w:cs="Calibri"/>
          <w:color w:val="000000"/>
          <w:sz w:val="27"/>
          <w:szCs w:val="27"/>
        </w:rPr>
      </w:pPr>
      <w:r>
        <w:rPr>
          <w:rFonts w:ascii="Calibri" w:eastAsia="Times New Roman" w:hAnsi="Calibri" w:cs="Calibri"/>
          <w:color w:val="000000"/>
          <w:sz w:val="27"/>
          <w:szCs w:val="27"/>
        </w:rPr>
        <w:t>The</w:t>
      </w:r>
      <w:r w:rsidRPr="00B302FD">
        <w:rPr>
          <w:rFonts w:ascii="Calibri" w:eastAsia="Times New Roman" w:hAnsi="Calibri" w:cs="Calibri"/>
          <w:color w:val="000000"/>
          <w:sz w:val="27"/>
          <w:szCs w:val="27"/>
        </w:rPr>
        <w:t xml:space="preserve"> course is approximately 3 hours in length.</w:t>
      </w:r>
    </w:p>
    <w:p w14:paraId="7CC0F8FE" w14:textId="0098C53F" w:rsidR="00AE486F" w:rsidRPr="00B302FD" w:rsidRDefault="00AE486F" w:rsidP="00AE486F">
      <w:pPr>
        <w:spacing w:before="100" w:beforeAutospacing="1" w:after="100" w:afterAutospacing="1" w:line="240" w:lineRule="auto"/>
        <w:rPr>
          <w:rFonts w:ascii="Calibri" w:eastAsia="Times New Roman" w:hAnsi="Calibri" w:cs="Calibri"/>
          <w:color w:val="000000"/>
          <w:sz w:val="27"/>
          <w:szCs w:val="27"/>
        </w:rPr>
      </w:pPr>
      <w:r w:rsidRPr="00B302FD">
        <w:rPr>
          <w:rFonts w:ascii="Calibri" w:eastAsia="Times New Roman" w:hAnsi="Calibri" w:cs="Calibri"/>
          <w:color w:val="000000"/>
          <w:sz w:val="27"/>
          <w:szCs w:val="27"/>
        </w:rPr>
        <w:t>Cost is</w:t>
      </w:r>
      <w:r>
        <w:rPr>
          <w:rFonts w:ascii="Calibri" w:eastAsia="Times New Roman" w:hAnsi="Calibri" w:cs="Calibri"/>
          <w:color w:val="000000"/>
          <w:sz w:val="27"/>
          <w:szCs w:val="27"/>
        </w:rPr>
        <w:t xml:space="preserve"> </w:t>
      </w:r>
      <w:r w:rsidRPr="00AE486F">
        <w:rPr>
          <w:rFonts w:ascii="Calibri" w:eastAsia="Times New Roman" w:hAnsi="Calibri" w:cs="Calibri"/>
          <w:b/>
          <w:bCs/>
          <w:color w:val="000000"/>
          <w:sz w:val="27"/>
          <w:szCs w:val="27"/>
        </w:rPr>
        <w:t>US</w:t>
      </w:r>
      <w:r w:rsidRPr="00B302FD">
        <w:rPr>
          <w:rFonts w:ascii="Calibri" w:eastAsia="Times New Roman" w:hAnsi="Calibri" w:cs="Calibri"/>
          <w:color w:val="000000"/>
          <w:sz w:val="27"/>
          <w:szCs w:val="27"/>
        </w:rPr>
        <w:t xml:space="preserve"> $175 per </w:t>
      </w:r>
      <w:r>
        <w:rPr>
          <w:rFonts w:ascii="Calibri" w:eastAsia="Times New Roman" w:hAnsi="Calibri" w:cs="Calibri"/>
          <w:color w:val="000000"/>
          <w:sz w:val="27"/>
          <w:szCs w:val="27"/>
        </w:rPr>
        <w:t>person</w:t>
      </w:r>
      <w:r w:rsidRPr="00B302FD">
        <w:rPr>
          <w:rFonts w:ascii="Calibri" w:eastAsia="Times New Roman" w:hAnsi="Calibri" w:cs="Calibri"/>
          <w:color w:val="000000"/>
          <w:sz w:val="27"/>
          <w:szCs w:val="27"/>
        </w:rPr>
        <w:t xml:space="preserve"> with a</w:t>
      </w:r>
      <w:r>
        <w:rPr>
          <w:rFonts w:ascii="Calibri" w:eastAsia="Times New Roman" w:hAnsi="Calibri" w:cs="Calibri"/>
          <w:color w:val="000000"/>
          <w:sz w:val="27"/>
          <w:szCs w:val="27"/>
        </w:rPr>
        <w:t xml:space="preserve"> US</w:t>
      </w:r>
      <w:r w:rsidRPr="00B302FD">
        <w:rPr>
          <w:rFonts w:ascii="Calibri" w:eastAsia="Times New Roman" w:hAnsi="Calibri" w:cs="Calibri"/>
          <w:color w:val="000000"/>
          <w:sz w:val="27"/>
          <w:szCs w:val="27"/>
        </w:rPr>
        <w:t xml:space="preserve"> $25 discount for IOIA members</w:t>
      </w:r>
    </w:p>
    <w:p w14:paraId="6728239C" w14:textId="77777777" w:rsidR="00B302FD" w:rsidRPr="00B302FD" w:rsidRDefault="00B302FD" w:rsidP="00B302FD">
      <w:pPr>
        <w:spacing w:before="100" w:beforeAutospacing="1" w:after="100" w:afterAutospacing="1" w:line="240" w:lineRule="auto"/>
        <w:rPr>
          <w:rFonts w:ascii="Calibri" w:eastAsia="Times New Roman" w:hAnsi="Calibri" w:cs="Calibri"/>
          <w:color w:val="000000"/>
          <w:sz w:val="27"/>
          <w:szCs w:val="27"/>
        </w:rPr>
      </w:pPr>
      <w:r w:rsidRPr="00B302FD">
        <w:rPr>
          <w:rFonts w:ascii="Calibri" w:eastAsia="Times New Roman" w:hAnsi="Calibri" w:cs="Calibri"/>
          <w:b/>
          <w:bCs/>
          <w:i/>
          <w:iCs/>
          <w:color w:val="000000"/>
          <w:sz w:val="27"/>
          <w:szCs w:val="27"/>
        </w:rPr>
        <w:t>The Regulation course is a pre-requisite for the crop production course and, when available, the livestock, processing and aquaculture standard courses</w:t>
      </w:r>
      <w:r w:rsidRPr="00B302FD">
        <w:rPr>
          <w:rFonts w:ascii="Calibri" w:eastAsia="Times New Roman" w:hAnsi="Calibri" w:cs="Calibri"/>
          <w:i/>
          <w:iCs/>
          <w:color w:val="000000"/>
          <w:sz w:val="27"/>
          <w:szCs w:val="27"/>
        </w:rPr>
        <w:t>.</w:t>
      </w:r>
    </w:p>
    <w:p w14:paraId="2F02F10F" w14:textId="77777777" w:rsidR="00B302FD" w:rsidRDefault="00B302FD" w:rsidP="00B302FD">
      <w:pPr>
        <w:spacing w:before="100" w:beforeAutospacing="1" w:after="100" w:afterAutospacing="1" w:line="240" w:lineRule="auto"/>
        <w:rPr>
          <w:rFonts w:ascii="Gill Sans MT" w:eastAsia="Times New Roman" w:hAnsi="Gill Sans MT" w:cs="Times New Roman"/>
          <w:b/>
          <w:bCs/>
          <w:color w:val="000000"/>
          <w:sz w:val="33"/>
          <w:szCs w:val="33"/>
        </w:rPr>
      </w:pPr>
    </w:p>
    <w:p w14:paraId="09EAFC28" w14:textId="1476DCD7" w:rsidR="00B302FD" w:rsidRPr="00B302FD" w:rsidRDefault="00B302FD" w:rsidP="00B302FD">
      <w:pPr>
        <w:spacing w:before="100" w:beforeAutospacing="1" w:after="100" w:afterAutospacing="1" w:line="240" w:lineRule="auto"/>
        <w:rPr>
          <w:rFonts w:ascii="Gill Sans MT" w:eastAsia="Times New Roman" w:hAnsi="Gill Sans MT" w:cs="Times New Roman"/>
          <w:color w:val="000000"/>
          <w:sz w:val="33"/>
          <w:szCs w:val="33"/>
        </w:rPr>
      </w:pPr>
      <w:r w:rsidRPr="00B302FD">
        <w:rPr>
          <w:rFonts w:ascii="Gill Sans MT" w:eastAsia="Times New Roman" w:hAnsi="Gill Sans MT" w:cs="Times New Roman"/>
          <w:b/>
          <w:bCs/>
          <w:color w:val="000000"/>
          <w:sz w:val="33"/>
          <w:szCs w:val="33"/>
        </w:rPr>
        <w:t>COR Course 2 - Crop Production Standards</w:t>
      </w:r>
    </w:p>
    <w:p w14:paraId="16D82DE6" w14:textId="77777777" w:rsidR="00B302FD" w:rsidRPr="00B302FD" w:rsidRDefault="00B302FD" w:rsidP="00B302FD">
      <w:pPr>
        <w:spacing w:before="100" w:beforeAutospacing="1" w:after="100" w:afterAutospacing="1" w:line="240" w:lineRule="auto"/>
        <w:rPr>
          <w:rFonts w:ascii="Calibri" w:eastAsia="Times New Roman" w:hAnsi="Calibri" w:cs="Calibri"/>
          <w:color w:val="000000"/>
          <w:sz w:val="27"/>
          <w:szCs w:val="27"/>
        </w:rPr>
      </w:pPr>
      <w:r w:rsidRPr="00B302FD">
        <w:rPr>
          <w:rFonts w:ascii="Calibri" w:eastAsia="Times New Roman" w:hAnsi="Calibri" w:cs="Calibri"/>
          <w:color w:val="000000"/>
          <w:sz w:val="27"/>
          <w:szCs w:val="27"/>
        </w:rPr>
        <w:t>Part of IOIA's Self Directed Learning COR Series on the Canada Organic Regime, covering crop production standards.</w:t>
      </w:r>
      <w:r w:rsidRPr="00B302FD">
        <w:rPr>
          <w:rFonts w:ascii="Calibri" w:eastAsia="Times New Roman" w:hAnsi="Calibri" w:cs="Calibri"/>
          <w:color w:val="000000"/>
          <w:sz w:val="27"/>
          <w:szCs w:val="27"/>
        </w:rPr>
        <w:br/>
      </w:r>
      <w:r w:rsidRPr="00B302FD">
        <w:rPr>
          <w:rFonts w:ascii="Calibri" w:eastAsia="Times New Roman" w:hAnsi="Calibri" w:cs="Calibri"/>
          <w:color w:val="000000"/>
          <w:sz w:val="27"/>
          <w:szCs w:val="27"/>
        </w:rPr>
        <w:br/>
        <w:t>The Crop Production Standards course is also a pre-requisite for the COR Series Livestock Production Standards course.</w:t>
      </w:r>
    </w:p>
    <w:p w14:paraId="7E65A033" w14:textId="10534A62" w:rsidR="00B302FD" w:rsidRPr="00B302FD" w:rsidRDefault="00AE486F" w:rsidP="00B302FD">
      <w:pPr>
        <w:spacing w:before="100" w:beforeAutospacing="1" w:after="100" w:afterAutospacing="1" w:line="240" w:lineRule="auto"/>
        <w:rPr>
          <w:rFonts w:ascii="Calibri" w:eastAsia="Times New Roman" w:hAnsi="Calibri" w:cs="Calibri"/>
          <w:color w:val="000000"/>
          <w:sz w:val="27"/>
          <w:szCs w:val="27"/>
        </w:rPr>
      </w:pPr>
      <w:r>
        <w:rPr>
          <w:rFonts w:ascii="Calibri" w:eastAsia="Times New Roman" w:hAnsi="Calibri" w:cs="Calibri"/>
          <w:color w:val="000000"/>
          <w:sz w:val="27"/>
          <w:szCs w:val="27"/>
        </w:rPr>
        <w:t>The</w:t>
      </w:r>
      <w:r w:rsidR="00B302FD" w:rsidRPr="00B302FD">
        <w:rPr>
          <w:rFonts w:ascii="Calibri" w:eastAsia="Times New Roman" w:hAnsi="Calibri" w:cs="Calibri"/>
          <w:color w:val="000000"/>
          <w:sz w:val="27"/>
          <w:szCs w:val="27"/>
        </w:rPr>
        <w:t xml:space="preserve"> course is approximately 3 hours in length.</w:t>
      </w:r>
    </w:p>
    <w:p w14:paraId="1BBFC7F4" w14:textId="40D01A0A" w:rsidR="00B302FD" w:rsidRDefault="00B302FD" w:rsidP="00B302FD">
      <w:pPr>
        <w:spacing w:before="100" w:beforeAutospacing="1" w:after="100" w:afterAutospacing="1" w:line="240" w:lineRule="auto"/>
        <w:rPr>
          <w:rFonts w:ascii="Calibri" w:eastAsia="Times New Roman" w:hAnsi="Calibri" w:cs="Calibri"/>
          <w:color w:val="000000"/>
          <w:sz w:val="27"/>
          <w:szCs w:val="27"/>
        </w:rPr>
      </w:pPr>
      <w:r w:rsidRPr="00B302FD">
        <w:rPr>
          <w:rFonts w:ascii="Calibri" w:eastAsia="Times New Roman" w:hAnsi="Calibri" w:cs="Calibri"/>
          <w:color w:val="000000"/>
          <w:sz w:val="27"/>
          <w:szCs w:val="27"/>
        </w:rPr>
        <w:t>Cost is</w:t>
      </w:r>
      <w:r w:rsidR="00045F59">
        <w:rPr>
          <w:rFonts w:ascii="Calibri" w:eastAsia="Times New Roman" w:hAnsi="Calibri" w:cs="Calibri"/>
          <w:color w:val="000000"/>
          <w:sz w:val="27"/>
          <w:szCs w:val="27"/>
        </w:rPr>
        <w:t xml:space="preserve"> </w:t>
      </w:r>
      <w:r w:rsidR="00045F59" w:rsidRPr="00AE486F">
        <w:rPr>
          <w:rFonts w:ascii="Calibri" w:eastAsia="Times New Roman" w:hAnsi="Calibri" w:cs="Calibri"/>
          <w:b/>
          <w:bCs/>
          <w:color w:val="000000"/>
          <w:sz w:val="27"/>
          <w:szCs w:val="27"/>
        </w:rPr>
        <w:t>US</w:t>
      </w:r>
      <w:r w:rsidRPr="00B302FD">
        <w:rPr>
          <w:rFonts w:ascii="Calibri" w:eastAsia="Times New Roman" w:hAnsi="Calibri" w:cs="Calibri"/>
          <w:color w:val="000000"/>
          <w:sz w:val="27"/>
          <w:szCs w:val="27"/>
        </w:rPr>
        <w:t xml:space="preserve"> $175 per </w:t>
      </w:r>
      <w:r w:rsidR="004559EE">
        <w:rPr>
          <w:rFonts w:ascii="Calibri" w:eastAsia="Times New Roman" w:hAnsi="Calibri" w:cs="Calibri"/>
          <w:color w:val="000000"/>
          <w:sz w:val="27"/>
          <w:szCs w:val="27"/>
        </w:rPr>
        <w:t>person</w:t>
      </w:r>
      <w:r w:rsidRPr="00B302FD">
        <w:rPr>
          <w:rFonts w:ascii="Calibri" w:eastAsia="Times New Roman" w:hAnsi="Calibri" w:cs="Calibri"/>
          <w:color w:val="000000"/>
          <w:sz w:val="27"/>
          <w:szCs w:val="27"/>
        </w:rPr>
        <w:t xml:space="preserve"> with a</w:t>
      </w:r>
      <w:r w:rsidR="00045F59">
        <w:rPr>
          <w:rFonts w:ascii="Calibri" w:eastAsia="Times New Roman" w:hAnsi="Calibri" w:cs="Calibri"/>
          <w:color w:val="000000"/>
          <w:sz w:val="27"/>
          <w:szCs w:val="27"/>
        </w:rPr>
        <w:t xml:space="preserve"> US</w:t>
      </w:r>
      <w:r w:rsidRPr="00B302FD">
        <w:rPr>
          <w:rFonts w:ascii="Calibri" w:eastAsia="Times New Roman" w:hAnsi="Calibri" w:cs="Calibri"/>
          <w:color w:val="000000"/>
          <w:sz w:val="27"/>
          <w:szCs w:val="27"/>
        </w:rPr>
        <w:t xml:space="preserve"> $25 discount for IOIA members.</w:t>
      </w:r>
    </w:p>
    <w:p w14:paraId="72D5CDAF" w14:textId="0F40AC30" w:rsidR="00E02459" w:rsidRPr="00B302FD" w:rsidRDefault="00E02459" w:rsidP="00B302FD">
      <w:pPr>
        <w:spacing w:before="100" w:beforeAutospacing="1" w:after="100" w:afterAutospacing="1" w:line="240" w:lineRule="auto"/>
        <w:rPr>
          <w:rFonts w:ascii="Calibri" w:eastAsia="Times New Roman" w:hAnsi="Calibri" w:cs="Calibri"/>
          <w:color w:val="000000"/>
          <w:sz w:val="27"/>
          <w:szCs w:val="27"/>
        </w:rPr>
      </w:pPr>
      <w:r w:rsidRPr="00B302FD">
        <w:rPr>
          <w:rFonts w:ascii="Calibri" w:eastAsia="Times New Roman" w:hAnsi="Calibri" w:cs="Calibri"/>
          <w:color w:val="000000"/>
          <w:sz w:val="27"/>
          <w:szCs w:val="27"/>
        </w:rPr>
        <w:t>Taught by IOIA Trainer and organic inspector </w:t>
      </w:r>
      <w:hyperlink r:id="rId6" w:anchor="pierce" w:history="1">
        <w:r w:rsidRPr="00B302FD">
          <w:rPr>
            <w:rFonts w:ascii="Gill Sans MT" w:eastAsia="Times New Roman" w:hAnsi="Gill Sans MT" w:cs="Calibri"/>
            <w:color w:val="0756A5"/>
            <w:sz w:val="27"/>
            <w:szCs w:val="27"/>
            <w:u w:val="single"/>
          </w:rPr>
          <w:t>Lisa Pierce</w:t>
        </w:r>
      </w:hyperlink>
      <w:r w:rsidRPr="00B302FD">
        <w:rPr>
          <w:rFonts w:ascii="Calibri" w:eastAsia="Times New Roman" w:hAnsi="Calibri" w:cs="Calibri"/>
          <w:color w:val="000000"/>
          <w:sz w:val="27"/>
          <w:szCs w:val="27"/>
        </w:rPr>
        <w:t>.</w:t>
      </w:r>
    </w:p>
    <w:p w14:paraId="648C299B" w14:textId="77777777" w:rsidR="000A1A66" w:rsidRDefault="000A1A66" w:rsidP="000A1A66">
      <w:pPr>
        <w:rPr>
          <w:rFonts w:ascii="Calibri" w:hAnsi="Calibri" w:cs="Calibri"/>
          <w:color w:val="000000"/>
          <w:sz w:val="27"/>
          <w:szCs w:val="27"/>
          <w:shd w:val="clear" w:color="auto" w:fill="FFFFFF"/>
        </w:rPr>
      </w:pPr>
      <w:r>
        <w:rPr>
          <w:rFonts w:ascii="Segoe UI" w:hAnsi="Segoe UI" w:cs="Segoe UI"/>
          <w:b/>
          <w:bCs/>
          <w:color w:val="3F9C43"/>
          <w:sz w:val="30"/>
          <w:szCs w:val="30"/>
          <w:shd w:val="clear" w:color="auto" w:fill="FFFFFF"/>
        </w:rPr>
        <w:t>PARTICIPANTS: WHO SHOULD ATTEND?</w:t>
      </w:r>
    </w:p>
    <w:p w14:paraId="70251EE9" w14:textId="77777777" w:rsidR="000A1A66" w:rsidRDefault="000A1A66" w:rsidP="000A1A66">
      <w:pPr>
        <w:rPr>
          <w:rFonts w:ascii="Calibri" w:hAnsi="Calibri" w:cs="Calibri"/>
          <w:color w:val="000000"/>
          <w:sz w:val="27"/>
          <w:szCs w:val="27"/>
          <w:shd w:val="clear" w:color="auto" w:fill="FFFFFF"/>
        </w:rPr>
      </w:pPr>
      <w:r>
        <w:rPr>
          <w:rFonts w:ascii="Calibri" w:hAnsi="Calibri" w:cs="Calibri"/>
          <w:color w:val="000000"/>
          <w:sz w:val="27"/>
          <w:szCs w:val="27"/>
          <w:shd w:val="clear" w:color="auto" w:fill="FFFFFF"/>
        </w:rPr>
        <w:t>IOIA Live Online Basic Organic Inspection Training courses are recommended for inspector trainees, certification agency staff, regulatory agency staff, farmers, quality control personnel, consultants, and technical service providers who want to better understand the organic inspection and certification process.</w:t>
      </w:r>
    </w:p>
    <w:p w14:paraId="1B4D045D" w14:textId="37F70027" w:rsidR="00103174" w:rsidRPr="004012F8" w:rsidRDefault="00A709E4" w:rsidP="00103174">
      <w:pPr>
        <w:pStyle w:val="boldtrainheader"/>
        <w:rPr>
          <w:rFonts w:ascii="Gill Sans MT" w:hAnsi="Gill Sans MT"/>
          <w:b/>
          <w:bCs/>
          <w:color w:val="000000"/>
          <w:sz w:val="33"/>
          <w:szCs w:val="33"/>
        </w:rPr>
      </w:pPr>
      <w:r>
        <w:rPr>
          <w:rFonts w:ascii="Gill Sans MT" w:hAnsi="Gill Sans MT"/>
          <w:b/>
          <w:bCs/>
          <w:color w:val="000000"/>
          <w:sz w:val="33"/>
          <w:szCs w:val="33"/>
        </w:rPr>
        <w:t xml:space="preserve">COR Course 3 - </w:t>
      </w:r>
      <w:r w:rsidR="00103174" w:rsidRPr="004012F8">
        <w:rPr>
          <w:rFonts w:ascii="Gill Sans MT" w:hAnsi="Gill Sans MT"/>
          <w:b/>
          <w:bCs/>
          <w:color w:val="000000"/>
          <w:sz w:val="33"/>
          <w:szCs w:val="33"/>
        </w:rPr>
        <w:t>Online Basic Crop Inspection Training - Canada Organic Regime</w:t>
      </w:r>
    </w:p>
    <w:p w14:paraId="632A49D6" w14:textId="66593B1C" w:rsidR="00644AFD" w:rsidRPr="00644AFD" w:rsidRDefault="00103174" w:rsidP="00AE486F">
      <w:pPr>
        <w:pStyle w:val="NormalWeb"/>
        <w:rPr>
          <w:rFonts w:ascii="Calibri" w:hAnsi="Calibri" w:cs="Calibri"/>
          <w:color w:val="000000"/>
          <w:sz w:val="16"/>
          <w:szCs w:val="16"/>
        </w:rPr>
      </w:pPr>
      <w:r>
        <w:rPr>
          <w:rFonts w:ascii="Calibri" w:hAnsi="Calibri" w:cs="Calibri"/>
          <w:color w:val="000000"/>
          <w:sz w:val="27"/>
          <w:szCs w:val="27"/>
        </w:rPr>
        <w:t>The Time Zone used for IOIA Zoom training events are all listed in Pacific Time.</w:t>
      </w:r>
      <w:r>
        <w:rPr>
          <w:rFonts w:ascii="Calibri" w:hAnsi="Calibri" w:cs="Calibri"/>
          <w:color w:val="000000"/>
          <w:sz w:val="27"/>
          <w:szCs w:val="27"/>
        </w:rPr>
        <w:br/>
      </w:r>
      <w:r>
        <w:rPr>
          <w:rFonts w:ascii="Calibri" w:hAnsi="Calibri" w:cs="Calibri"/>
          <w:color w:val="000000"/>
          <w:sz w:val="27"/>
          <w:szCs w:val="27"/>
        </w:rPr>
        <w:br/>
        <w:t>There are three steps required to be accepted into and participate in the IOIA LOL course.</w:t>
      </w:r>
      <w:r>
        <w:rPr>
          <w:rFonts w:ascii="Calibri" w:hAnsi="Calibri" w:cs="Calibri"/>
          <w:color w:val="000000"/>
          <w:sz w:val="27"/>
          <w:szCs w:val="27"/>
        </w:rPr>
        <w:br/>
      </w:r>
      <w:r>
        <w:rPr>
          <w:rFonts w:ascii="Calibri" w:hAnsi="Calibri" w:cs="Calibri"/>
          <w:color w:val="000000"/>
          <w:sz w:val="27"/>
          <w:szCs w:val="27"/>
        </w:rPr>
        <w:br/>
      </w:r>
      <w:r>
        <w:rPr>
          <w:rStyle w:val="Strong"/>
          <w:rFonts w:ascii="Calibri" w:hAnsi="Calibri" w:cs="Calibri"/>
          <w:color w:val="000000"/>
          <w:sz w:val="27"/>
          <w:szCs w:val="27"/>
        </w:rPr>
        <w:t>Step 1:</w:t>
      </w:r>
      <w:r>
        <w:rPr>
          <w:rFonts w:ascii="Calibri" w:hAnsi="Calibri" w:cs="Calibri"/>
          <w:color w:val="000000"/>
          <w:sz w:val="27"/>
          <w:szCs w:val="27"/>
        </w:rPr>
        <w:t> LOL Registration via Zoom when course is offered. Thank you!</w:t>
      </w:r>
      <w:r>
        <w:rPr>
          <w:rFonts w:ascii="Calibri" w:hAnsi="Calibri" w:cs="Calibri"/>
          <w:color w:val="000000"/>
          <w:sz w:val="27"/>
          <w:szCs w:val="27"/>
        </w:rPr>
        <w:br/>
      </w:r>
      <w:r>
        <w:rPr>
          <w:rFonts w:ascii="Calibri" w:hAnsi="Calibri" w:cs="Calibri"/>
          <w:color w:val="000000"/>
          <w:sz w:val="27"/>
          <w:szCs w:val="27"/>
        </w:rPr>
        <w:br/>
      </w:r>
      <w:r>
        <w:rPr>
          <w:rStyle w:val="Strong"/>
          <w:rFonts w:ascii="Calibri" w:hAnsi="Calibri" w:cs="Calibri"/>
          <w:color w:val="000000"/>
          <w:sz w:val="27"/>
          <w:szCs w:val="27"/>
        </w:rPr>
        <w:t>Step 2:</w:t>
      </w:r>
      <w:r>
        <w:rPr>
          <w:rFonts w:ascii="Calibri" w:hAnsi="Calibri" w:cs="Calibri"/>
          <w:color w:val="000000"/>
          <w:sz w:val="27"/>
          <w:szCs w:val="27"/>
        </w:rPr>
        <w:t> COMPLETE AND SUBMIT THE COURSE APPLICATION by specified deadline to be considered for acceptance to the basic crop inspection course.</w:t>
      </w:r>
      <w:r>
        <w:rPr>
          <w:rFonts w:ascii="Calibri" w:hAnsi="Calibri" w:cs="Calibri"/>
          <w:color w:val="000000"/>
          <w:sz w:val="27"/>
          <w:szCs w:val="27"/>
        </w:rPr>
        <w:br/>
      </w:r>
      <w:r>
        <w:rPr>
          <w:rFonts w:ascii="Calibri" w:hAnsi="Calibri" w:cs="Calibri"/>
          <w:color w:val="000000"/>
          <w:sz w:val="27"/>
          <w:szCs w:val="27"/>
        </w:rPr>
        <w:br/>
      </w:r>
      <w:r>
        <w:rPr>
          <w:rStyle w:val="Strong"/>
          <w:rFonts w:ascii="Calibri" w:hAnsi="Calibri" w:cs="Calibri"/>
          <w:color w:val="000000"/>
          <w:sz w:val="27"/>
          <w:szCs w:val="27"/>
        </w:rPr>
        <w:t>Step 3:</w:t>
      </w:r>
      <w:r>
        <w:rPr>
          <w:rFonts w:ascii="Calibri" w:hAnsi="Calibri" w:cs="Calibri"/>
          <w:color w:val="000000"/>
          <w:sz w:val="27"/>
          <w:szCs w:val="27"/>
        </w:rPr>
        <w:t> If accepted into the course, there is a </w:t>
      </w:r>
      <w:r>
        <w:rPr>
          <w:rStyle w:val="Strong"/>
          <w:rFonts w:ascii="Calibri" w:hAnsi="Calibri" w:cs="Calibri"/>
          <w:color w:val="000000"/>
          <w:sz w:val="27"/>
          <w:szCs w:val="27"/>
        </w:rPr>
        <w:t>REQUIRED Canadian Organic Crop Standards</w:t>
      </w:r>
      <w:r w:rsidR="00152192">
        <w:rPr>
          <w:rStyle w:val="Strong"/>
          <w:rFonts w:ascii="Calibri" w:hAnsi="Calibri" w:cs="Calibri"/>
          <w:color w:val="000000"/>
          <w:sz w:val="27"/>
          <w:szCs w:val="27"/>
        </w:rPr>
        <w:t xml:space="preserve"> </w:t>
      </w:r>
      <w:r w:rsidR="00152192" w:rsidRPr="00644AFD">
        <w:rPr>
          <w:rStyle w:val="Strong"/>
          <w:rFonts w:ascii="Calibri" w:hAnsi="Calibri" w:cs="Calibri"/>
          <w:color w:val="000000"/>
          <w:sz w:val="27"/>
          <w:szCs w:val="27"/>
        </w:rPr>
        <w:t>Online Course</w:t>
      </w:r>
      <w:r>
        <w:rPr>
          <w:rStyle w:val="Strong"/>
          <w:rFonts w:ascii="Calibri" w:hAnsi="Calibri" w:cs="Calibri"/>
          <w:color w:val="000000"/>
          <w:sz w:val="27"/>
          <w:szCs w:val="27"/>
        </w:rPr>
        <w:t> </w:t>
      </w:r>
      <w:r>
        <w:rPr>
          <w:rFonts w:ascii="Calibri" w:hAnsi="Calibri" w:cs="Calibri"/>
          <w:color w:val="000000"/>
          <w:sz w:val="27"/>
          <w:szCs w:val="27"/>
        </w:rPr>
        <w:t xml:space="preserve">(delivered in an on-demand Self-Directed Learning format for your convenience). The registration link to sign up will be sent to each </w:t>
      </w:r>
      <w:r>
        <w:rPr>
          <w:rFonts w:ascii="Calibri" w:hAnsi="Calibri" w:cs="Calibri"/>
          <w:color w:val="000000"/>
          <w:sz w:val="27"/>
          <w:szCs w:val="27"/>
        </w:rPr>
        <w:lastRenderedPageBreak/>
        <w:t>participant. This requirement does not apply if you have taken the 100-level Canadian Organic Crop Standards webinar (delivered in two 3-hour sessions).</w:t>
      </w:r>
      <w:r>
        <w:rPr>
          <w:rFonts w:ascii="Calibri" w:hAnsi="Calibri" w:cs="Calibri"/>
          <w:color w:val="000000"/>
          <w:sz w:val="27"/>
          <w:szCs w:val="27"/>
        </w:rPr>
        <w:br/>
      </w:r>
      <w:r>
        <w:rPr>
          <w:rFonts w:ascii="Calibri" w:hAnsi="Calibri" w:cs="Calibri"/>
          <w:color w:val="000000"/>
          <w:sz w:val="27"/>
          <w:szCs w:val="27"/>
        </w:rPr>
        <w:br/>
        <w:t>The IOIA Live Online Basic Inspection Training in class sessions are scheduled to begin and end:</w:t>
      </w:r>
      <w:r>
        <w:rPr>
          <w:rFonts w:ascii="Calibri" w:hAnsi="Calibri" w:cs="Calibri"/>
          <w:color w:val="000000"/>
          <w:sz w:val="27"/>
          <w:szCs w:val="27"/>
        </w:rPr>
        <w:br/>
      </w:r>
      <w:r>
        <w:rPr>
          <w:rFonts w:ascii="Calibri" w:hAnsi="Calibri" w:cs="Calibri"/>
          <w:color w:val="000000"/>
          <w:sz w:val="27"/>
          <w:szCs w:val="27"/>
        </w:rPr>
        <w:br/>
      </w:r>
      <w:r>
        <w:rPr>
          <w:rStyle w:val="Strong"/>
          <w:rFonts w:ascii="Calibri" w:hAnsi="Calibri" w:cs="Calibri"/>
          <w:color w:val="000000"/>
          <w:sz w:val="27"/>
          <w:szCs w:val="27"/>
        </w:rPr>
        <w:t>START:</w:t>
      </w:r>
      <w:r>
        <w:rPr>
          <w:rFonts w:ascii="Calibri" w:hAnsi="Calibri" w:cs="Calibri"/>
          <w:color w:val="000000"/>
          <w:sz w:val="27"/>
          <w:szCs w:val="27"/>
        </w:rPr>
        <w:t> 7:30 am Monday – Friday.</w:t>
      </w:r>
      <w:r>
        <w:rPr>
          <w:rFonts w:ascii="Calibri" w:hAnsi="Calibri" w:cs="Calibri"/>
          <w:color w:val="000000"/>
          <w:sz w:val="27"/>
          <w:szCs w:val="27"/>
        </w:rPr>
        <w:br/>
      </w:r>
      <w:r>
        <w:rPr>
          <w:rStyle w:val="Strong"/>
          <w:rFonts w:ascii="Calibri" w:hAnsi="Calibri" w:cs="Calibri"/>
          <w:color w:val="000000"/>
          <w:sz w:val="27"/>
          <w:szCs w:val="27"/>
        </w:rPr>
        <w:t>END</w:t>
      </w:r>
      <w:r>
        <w:rPr>
          <w:rFonts w:ascii="Calibri" w:hAnsi="Calibri" w:cs="Calibri"/>
          <w:color w:val="000000"/>
          <w:sz w:val="27"/>
          <w:szCs w:val="27"/>
        </w:rPr>
        <w:t>: Monday – Thursday 2:30pm</w:t>
      </w:r>
      <w:r>
        <w:rPr>
          <w:rFonts w:ascii="Calibri" w:hAnsi="Calibri" w:cs="Calibri"/>
          <w:color w:val="000000"/>
          <w:sz w:val="27"/>
          <w:szCs w:val="27"/>
        </w:rPr>
        <w:br/>
      </w:r>
      <w:r>
        <w:rPr>
          <w:rStyle w:val="Strong"/>
          <w:rFonts w:ascii="Calibri" w:hAnsi="Calibri" w:cs="Calibri"/>
          <w:color w:val="000000"/>
          <w:sz w:val="27"/>
          <w:szCs w:val="27"/>
        </w:rPr>
        <w:t>END: </w:t>
      </w:r>
      <w:r>
        <w:rPr>
          <w:rFonts w:ascii="Calibri" w:hAnsi="Calibri" w:cs="Calibri"/>
          <w:color w:val="000000"/>
          <w:sz w:val="27"/>
          <w:szCs w:val="27"/>
        </w:rPr>
        <w:t>Friday 11:30am</w:t>
      </w:r>
      <w:r>
        <w:rPr>
          <w:rFonts w:ascii="Calibri" w:hAnsi="Calibri" w:cs="Calibri"/>
          <w:color w:val="000000"/>
          <w:sz w:val="27"/>
          <w:szCs w:val="27"/>
        </w:rPr>
        <w:br/>
      </w:r>
    </w:p>
    <w:p w14:paraId="6668E090" w14:textId="0B269B8E" w:rsidR="00644AFD" w:rsidRDefault="00644AFD" w:rsidP="00A709E4">
      <w:pPr>
        <w:spacing w:before="100" w:beforeAutospacing="1" w:after="100" w:afterAutospacing="1" w:line="240" w:lineRule="auto"/>
        <w:rPr>
          <w:rFonts w:ascii="Calibri" w:eastAsia="Times New Roman" w:hAnsi="Calibri" w:cs="Calibri"/>
          <w:color w:val="000000"/>
          <w:sz w:val="27"/>
          <w:szCs w:val="27"/>
        </w:rPr>
      </w:pPr>
      <w:r>
        <w:rPr>
          <w:rFonts w:ascii="Calibri" w:hAnsi="Calibri" w:cs="Calibri"/>
          <w:color w:val="000000"/>
          <w:sz w:val="27"/>
          <w:szCs w:val="27"/>
        </w:rPr>
        <w:t>There are evening assignments Monday – Thursday, due by 6:00pm Pacific Time</w:t>
      </w:r>
    </w:p>
    <w:p w14:paraId="6F09B10F" w14:textId="2109ACC9" w:rsidR="00A709E4" w:rsidRDefault="00A709E4" w:rsidP="00A709E4">
      <w:pPr>
        <w:spacing w:before="100" w:beforeAutospacing="1" w:after="100" w:afterAutospacing="1" w:line="240" w:lineRule="auto"/>
        <w:rPr>
          <w:rFonts w:ascii="Calibri" w:eastAsia="Times New Roman" w:hAnsi="Calibri" w:cs="Calibri"/>
          <w:color w:val="000000"/>
          <w:sz w:val="27"/>
          <w:szCs w:val="27"/>
        </w:rPr>
      </w:pPr>
      <w:r w:rsidRPr="008958BA">
        <w:rPr>
          <w:rFonts w:ascii="Calibri" w:eastAsia="Times New Roman" w:hAnsi="Calibri" w:cs="Calibri"/>
          <w:b/>
          <w:bCs/>
          <w:i/>
          <w:iCs/>
          <w:color w:val="323E4F" w:themeColor="text2" w:themeShade="BF"/>
          <w:sz w:val="27"/>
          <w:szCs w:val="27"/>
        </w:rPr>
        <w:t xml:space="preserve">Cost is </w:t>
      </w:r>
      <w:r w:rsidR="00AF7C00">
        <w:rPr>
          <w:rFonts w:ascii="Calibri" w:eastAsia="Times New Roman" w:hAnsi="Calibri" w:cs="Calibri"/>
          <w:b/>
          <w:bCs/>
          <w:i/>
          <w:iCs/>
          <w:color w:val="323E4F" w:themeColor="text2" w:themeShade="BF"/>
          <w:sz w:val="27"/>
          <w:szCs w:val="27"/>
        </w:rPr>
        <w:t>$1800 USD</w:t>
      </w:r>
      <w:r w:rsidRPr="008958BA">
        <w:rPr>
          <w:rFonts w:ascii="Calibri" w:eastAsia="Times New Roman" w:hAnsi="Calibri" w:cs="Calibri"/>
          <w:b/>
          <w:bCs/>
          <w:i/>
          <w:iCs/>
          <w:color w:val="323E4F" w:themeColor="text2" w:themeShade="BF"/>
          <w:sz w:val="27"/>
          <w:szCs w:val="27"/>
        </w:rPr>
        <w:t xml:space="preserve"> per </w:t>
      </w:r>
      <w:r w:rsidR="00A856BE" w:rsidRPr="008958BA">
        <w:rPr>
          <w:rFonts w:ascii="Calibri" w:eastAsia="Times New Roman" w:hAnsi="Calibri" w:cs="Calibri"/>
          <w:b/>
          <w:bCs/>
          <w:i/>
          <w:iCs/>
          <w:color w:val="323E4F" w:themeColor="text2" w:themeShade="BF"/>
          <w:sz w:val="27"/>
          <w:szCs w:val="27"/>
        </w:rPr>
        <w:t>person</w:t>
      </w:r>
      <w:r w:rsidRPr="008958BA">
        <w:rPr>
          <w:rFonts w:ascii="Calibri" w:eastAsia="Times New Roman" w:hAnsi="Calibri" w:cs="Calibri"/>
          <w:b/>
          <w:bCs/>
          <w:i/>
          <w:iCs/>
          <w:color w:val="323E4F" w:themeColor="text2" w:themeShade="BF"/>
          <w:sz w:val="27"/>
          <w:szCs w:val="27"/>
        </w:rPr>
        <w:t xml:space="preserve"> with </w:t>
      </w:r>
      <w:r w:rsidR="00AF7C00">
        <w:rPr>
          <w:rFonts w:ascii="Calibri" w:eastAsia="Times New Roman" w:hAnsi="Calibri" w:cs="Calibri"/>
          <w:b/>
          <w:bCs/>
          <w:i/>
          <w:iCs/>
          <w:color w:val="323E4F" w:themeColor="text2" w:themeShade="BF"/>
          <w:sz w:val="27"/>
          <w:szCs w:val="27"/>
        </w:rPr>
        <w:t>a $50 USD</w:t>
      </w:r>
      <w:r w:rsidRPr="008958BA">
        <w:rPr>
          <w:rFonts w:ascii="Calibri" w:eastAsia="Times New Roman" w:hAnsi="Calibri" w:cs="Calibri"/>
          <w:b/>
          <w:bCs/>
          <w:i/>
          <w:iCs/>
          <w:color w:val="323E4F" w:themeColor="text2" w:themeShade="BF"/>
          <w:sz w:val="27"/>
          <w:szCs w:val="27"/>
        </w:rPr>
        <w:t xml:space="preserve"> discount for IOIA members</w:t>
      </w:r>
      <w:r w:rsidRPr="00B302FD">
        <w:rPr>
          <w:rFonts w:ascii="Calibri" w:eastAsia="Times New Roman" w:hAnsi="Calibri" w:cs="Calibri"/>
          <w:color w:val="000000"/>
          <w:sz w:val="27"/>
          <w:szCs w:val="27"/>
        </w:rPr>
        <w:t>.</w:t>
      </w:r>
    </w:p>
    <w:p w14:paraId="36117A94" w14:textId="483D82E2" w:rsidR="00D80BFD" w:rsidRDefault="00D80BFD" w:rsidP="00A709E4">
      <w:pPr>
        <w:spacing w:before="100" w:beforeAutospacing="1" w:after="100" w:afterAutospacing="1" w:line="240" w:lineRule="auto"/>
        <w:rPr>
          <w:rFonts w:ascii="Calibri" w:eastAsia="Times New Roman" w:hAnsi="Calibri" w:cs="Calibri"/>
          <w:color w:val="000000"/>
          <w:sz w:val="27"/>
          <w:szCs w:val="27"/>
        </w:rPr>
      </w:pPr>
      <w:r>
        <w:rPr>
          <w:rFonts w:ascii="Calibri" w:eastAsia="Times New Roman" w:hAnsi="Calibri" w:cs="Calibri"/>
          <w:color w:val="000000"/>
          <w:sz w:val="27"/>
          <w:szCs w:val="27"/>
        </w:rPr>
        <w:t>A minimum of 6 participants is required for the course to go forward.</w:t>
      </w:r>
    </w:p>
    <w:p w14:paraId="401429F3" w14:textId="4B7A35D8" w:rsidR="00644AFD" w:rsidRDefault="00644AFD" w:rsidP="00644AFD">
      <w:pPr>
        <w:pStyle w:val="NormalWeb"/>
        <w:rPr>
          <w:rFonts w:ascii="Calibri" w:hAnsi="Calibri" w:cs="Calibri"/>
          <w:color w:val="000000"/>
          <w:sz w:val="27"/>
          <w:szCs w:val="27"/>
        </w:rPr>
      </w:pPr>
      <w:r w:rsidRPr="00B302FD">
        <w:rPr>
          <w:rFonts w:ascii="Calibri" w:hAnsi="Calibri" w:cs="Calibri"/>
          <w:color w:val="000000"/>
          <w:sz w:val="27"/>
          <w:szCs w:val="27"/>
        </w:rPr>
        <w:t>Taught by IOIA Trainer and organic inspector </w:t>
      </w:r>
      <w:hyperlink r:id="rId7" w:anchor="lean" w:history="1">
        <w:r w:rsidR="005650CB">
          <w:rPr>
            <w:rStyle w:val="Hyperlink"/>
          </w:rPr>
          <w:t>Garry Lean</w:t>
        </w:r>
      </w:hyperlink>
    </w:p>
    <w:p w14:paraId="74AD2C8A" w14:textId="4CFE69F9" w:rsidR="00103174" w:rsidRDefault="00103174" w:rsidP="00103174">
      <w:pPr>
        <w:pStyle w:val="NormalWeb"/>
        <w:rPr>
          <w:rFonts w:ascii="Calibri" w:hAnsi="Calibri" w:cs="Calibri"/>
          <w:color w:val="000000"/>
          <w:sz w:val="27"/>
          <w:szCs w:val="27"/>
        </w:rPr>
      </w:pPr>
      <w:r>
        <w:rPr>
          <w:rFonts w:ascii="Calibri" w:hAnsi="Calibri" w:cs="Calibri"/>
          <w:color w:val="000000"/>
          <w:sz w:val="27"/>
          <w:szCs w:val="27"/>
        </w:rPr>
        <w:t>The course provides basic level training to develop skills required for inspecting and reporting on the management of an organic crop operations according to a specified set of standards. For courses conducted in Canada, the standard is CAN/CGSB-32.310-2020 and Permitted Substance Lists CAN/CGSB-32.311-2020.</w:t>
      </w:r>
    </w:p>
    <w:p w14:paraId="32929249" w14:textId="04E7DFDC" w:rsidR="00103174" w:rsidRDefault="00103174" w:rsidP="00103174">
      <w:pPr>
        <w:pStyle w:val="NormalWeb"/>
        <w:rPr>
          <w:rFonts w:ascii="Calibri" w:hAnsi="Calibri" w:cs="Calibri"/>
          <w:color w:val="000000"/>
          <w:sz w:val="27"/>
          <w:szCs w:val="27"/>
        </w:rPr>
      </w:pPr>
      <w:r>
        <w:rPr>
          <w:rFonts w:ascii="Calibri" w:hAnsi="Calibri" w:cs="Calibri"/>
          <w:color w:val="000000"/>
          <w:sz w:val="27"/>
          <w:szCs w:val="27"/>
        </w:rPr>
        <w:t>The Basic Crop Inspection Training follows IOIA's curriculum requirements which include: instruction on applying the organic standards; working with organic system plans; how to inspect organic farms; audit trail requirements; risk assessment and organic control points; investigative skills; report writing; understanding input materials; assessing natural resource management; inspector conduct, confidentiality, and ethics; understanding the difference between inspecting and consulting; and effective communication.</w:t>
      </w:r>
      <w:r>
        <w:rPr>
          <w:rFonts w:ascii="Calibri" w:hAnsi="Calibri" w:cs="Calibri"/>
          <w:color w:val="000000"/>
          <w:sz w:val="27"/>
          <w:szCs w:val="27"/>
        </w:rPr>
        <w:br/>
      </w:r>
      <w:r>
        <w:rPr>
          <w:rFonts w:ascii="Calibri" w:hAnsi="Calibri" w:cs="Calibri"/>
          <w:color w:val="000000"/>
          <w:sz w:val="27"/>
          <w:szCs w:val="27"/>
        </w:rPr>
        <w:br/>
        <w:t>The course requires all participants to use Google Chrome, set up Google Drive and use a gmail account so that everyone can participate in the course activities and assignments, including the exam, inspection report and to work together on in-class assignments.</w:t>
      </w:r>
      <w:r>
        <w:rPr>
          <w:rFonts w:ascii="Calibri" w:hAnsi="Calibri" w:cs="Calibri"/>
          <w:color w:val="000000"/>
          <w:sz w:val="27"/>
          <w:szCs w:val="27"/>
        </w:rPr>
        <w:br/>
      </w:r>
      <w:r>
        <w:rPr>
          <w:rFonts w:ascii="Calibri" w:hAnsi="Calibri" w:cs="Calibri"/>
          <w:color w:val="000000"/>
          <w:sz w:val="27"/>
          <w:szCs w:val="27"/>
        </w:rPr>
        <w:br/>
        <w:t>This training meets 5 times. Attendees are expected to attend all 5 sessions.</w:t>
      </w:r>
    </w:p>
    <w:p w14:paraId="0BAA8A0D" w14:textId="77777777" w:rsidR="00EA3C8E" w:rsidRDefault="00EA3C8E" w:rsidP="000A1A66">
      <w:pPr>
        <w:spacing w:before="100" w:beforeAutospacing="1" w:after="100" w:afterAutospacing="1" w:line="240" w:lineRule="auto"/>
        <w:rPr>
          <w:rFonts w:ascii="Segoe UI" w:eastAsia="Times New Roman" w:hAnsi="Segoe UI" w:cs="Segoe UI"/>
          <w:b/>
          <w:bCs/>
          <w:color w:val="3F9C43"/>
          <w:sz w:val="30"/>
          <w:szCs w:val="30"/>
        </w:rPr>
      </w:pPr>
    </w:p>
    <w:p w14:paraId="24292ED0" w14:textId="77777777" w:rsidR="00EA3C8E" w:rsidRDefault="00EA3C8E" w:rsidP="000A1A66">
      <w:pPr>
        <w:spacing w:before="100" w:beforeAutospacing="1" w:after="100" w:afterAutospacing="1" w:line="240" w:lineRule="auto"/>
        <w:rPr>
          <w:rFonts w:ascii="Segoe UI" w:eastAsia="Times New Roman" w:hAnsi="Segoe UI" w:cs="Segoe UI"/>
          <w:b/>
          <w:bCs/>
          <w:color w:val="3F9C43"/>
          <w:sz w:val="30"/>
          <w:szCs w:val="30"/>
        </w:rPr>
      </w:pPr>
    </w:p>
    <w:p w14:paraId="16423A64" w14:textId="287ED11E" w:rsidR="000A1A66" w:rsidRPr="0083457F" w:rsidRDefault="000A1A66" w:rsidP="000A1A66">
      <w:pPr>
        <w:spacing w:before="100" w:beforeAutospacing="1" w:after="100" w:afterAutospacing="1" w:line="240" w:lineRule="auto"/>
        <w:rPr>
          <w:rFonts w:ascii="Segoe UI" w:eastAsia="Times New Roman" w:hAnsi="Segoe UI" w:cs="Segoe UI"/>
          <w:b/>
          <w:bCs/>
          <w:color w:val="3F9C43"/>
          <w:sz w:val="30"/>
          <w:szCs w:val="30"/>
        </w:rPr>
      </w:pPr>
      <w:r w:rsidRPr="0083457F">
        <w:rPr>
          <w:rFonts w:ascii="Segoe UI" w:eastAsia="Times New Roman" w:hAnsi="Segoe UI" w:cs="Segoe UI"/>
          <w:b/>
          <w:bCs/>
          <w:color w:val="3F9C43"/>
          <w:sz w:val="30"/>
          <w:szCs w:val="30"/>
        </w:rPr>
        <w:t>APPLICATION ACCEPTANCE CRITERIA</w:t>
      </w:r>
    </w:p>
    <w:p w14:paraId="05C6C8A0" w14:textId="1242B0FE" w:rsidR="000A1A66" w:rsidRPr="0083457F" w:rsidRDefault="000A1A66" w:rsidP="000A1A66">
      <w:pPr>
        <w:spacing w:before="100" w:beforeAutospacing="1" w:after="100" w:afterAutospacing="1" w:line="240" w:lineRule="auto"/>
        <w:rPr>
          <w:rFonts w:ascii="Calibri" w:eastAsia="Times New Roman" w:hAnsi="Calibri" w:cs="Calibri"/>
          <w:color w:val="000000"/>
          <w:sz w:val="27"/>
          <w:szCs w:val="27"/>
        </w:rPr>
      </w:pPr>
      <w:r w:rsidRPr="0083457F">
        <w:rPr>
          <w:rFonts w:ascii="Calibri" w:eastAsia="Times New Roman" w:hAnsi="Calibri" w:cs="Calibri"/>
          <w:color w:val="000000"/>
          <w:sz w:val="27"/>
          <w:szCs w:val="27"/>
        </w:rPr>
        <w:t>Applications for participation in IOIA courses are evaluated and ranked according to the applicant’s relevant education, training and life experiences. Attendance to IOIA courses is limited. If you are accepted into the course, an instructional letter and the curriculum materials including pre-course readings and assignments will be mailed to you. Applicants to IOIA trainings must meet the following acceptance criteria.</w:t>
      </w:r>
      <w:r w:rsidRPr="0083457F">
        <w:rPr>
          <w:rFonts w:ascii="Calibri" w:eastAsia="Times New Roman" w:hAnsi="Calibri" w:cs="Calibri"/>
          <w:color w:val="000000"/>
          <w:sz w:val="27"/>
          <w:szCs w:val="27"/>
        </w:rPr>
        <w:br/>
      </w:r>
      <w:r w:rsidRPr="0083457F">
        <w:rPr>
          <w:rFonts w:ascii="Calibri" w:eastAsia="Times New Roman" w:hAnsi="Calibri" w:cs="Calibri"/>
          <w:color w:val="000000"/>
          <w:sz w:val="27"/>
          <w:szCs w:val="27"/>
        </w:rPr>
        <w:br/>
      </w:r>
      <w:r w:rsidRPr="0083457F">
        <w:rPr>
          <w:rFonts w:ascii="Gill Sans MT" w:eastAsia="Times New Roman" w:hAnsi="Gill Sans MT" w:cs="Calibri"/>
          <w:b/>
          <w:bCs/>
          <w:color w:val="000000"/>
          <w:sz w:val="33"/>
          <w:szCs w:val="33"/>
        </w:rPr>
        <w:t>All Courses:</w:t>
      </w:r>
    </w:p>
    <w:p w14:paraId="360B61BD" w14:textId="77777777" w:rsidR="000A1A66" w:rsidRPr="0083457F" w:rsidRDefault="000A1A66" w:rsidP="000A1A66">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83457F">
        <w:rPr>
          <w:rFonts w:ascii="Helvetica" w:eastAsia="Times New Roman" w:hAnsi="Helvetica" w:cs="Helvetica"/>
          <w:color w:val="000000"/>
          <w:sz w:val="24"/>
          <w:szCs w:val="24"/>
        </w:rPr>
        <w:t>Submission of complete registration, application, résumé, and fees.</w:t>
      </w:r>
    </w:p>
    <w:p w14:paraId="6DB171AA" w14:textId="77777777" w:rsidR="000A1A66" w:rsidRPr="0083457F" w:rsidRDefault="000A1A66" w:rsidP="000A1A66">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83457F">
        <w:rPr>
          <w:rFonts w:ascii="Helvetica" w:eastAsia="Times New Roman" w:hAnsi="Helvetica" w:cs="Helvetica"/>
          <w:color w:val="000000"/>
          <w:sz w:val="24"/>
          <w:szCs w:val="24"/>
        </w:rPr>
        <w:t>Fluency of the language in which the course is given.</w:t>
      </w:r>
    </w:p>
    <w:p w14:paraId="4B627713" w14:textId="77777777" w:rsidR="000A1A66" w:rsidRPr="0083457F" w:rsidRDefault="000A1A66" w:rsidP="000A1A66">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83457F">
        <w:rPr>
          <w:rFonts w:ascii="Helvetica" w:eastAsia="Times New Roman" w:hAnsi="Helvetica" w:cs="Helvetica"/>
          <w:color w:val="000000"/>
          <w:sz w:val="24"/>
          <w:szCs w:val="24"/>
        </w:rPr>
        <w:t>Demonstration of good communication skills (written, verbal and listening).</w:t>
      </w:r>
    </w:p>
    <w:p w14:paraId="1B7EF889" w14:textId="77777777" w:rsidR="000A1A66" w:rsidRPr="0083457F" w:rsidRDefault="000A1A66" w:rsidP="000A1A66">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83457F">
        <w:rPr>
          <w:rFonts w:ascii="Helvetica" w:eastAsia="Times New Roman" w:hAnsi="Helvetica" w:cs="Helvetica"/>
          <w:color w:val="000000"/>
          <w:sz w:val="24"/>
          <w:szCs w:val="24"/>
        </w:rPr>
        <w:t>Understanding of and commitment to, enforcement of organic certification principles.</w:t>
      </w:r>
    </w:p>
    <w:p w14:paraId="71115112" w14:textId="77777777" w:rsidR="000A1A66" w:rsidRPr="0083457F" w:rsidRDefault="000A1A66" w:rsidP="000A1A66">
      <w:pPr>
        <w:numPr>
          <w:ilvl w:val="0"/>
          <w:numId w:val="1"/>
        </w:numPr>
        <w:spacing w:before="100" w:beforeAutospacing="1" w:after="100" w:afterAutospacing="1" w:line="240" w:lineRule="auto"/>
        <w:rPr>
          <w:rFonts w:ascii="Helvetica" w:eastAsia="Times New Roman" w:hAnsi="Helvetica" w:cs="Helvetica"/>
          <w:color w:val="000000"/>
          <w:sz w:val="24"/>
          <w:szCs w:val="24"/>
        </w:rPr>
      </w:pPr>
      <w:r w:rsidRPr="0083457F">
        <w:rPr>
          <w:rFonts w:ascii="Helvetica" w:eastAsia="Times New Roman" w:hAnsi="Helvetica" w:cs="Helvetica"/>
          <w:color w:val="000000"/>
          <w:sz w:val="24"/>
          <w:szCs w:val="24"/>
        </w:rPr>
        <w:t>Demonstration of related continuing education.</w:t>
      </w:r>
    </w:p>
    <w:p w14:paraId="40600D4F" w14:textId="77777777" w:rsidR="000A1A66" w:rsidRPr="0083457F" w:rsidRDefault="000A1A66" w:rsidP="000A1A66">
      <w:pPr>
        <w:spacing w:before="100" w:beforeAutospacing="1" w:after="100" w:afterAutospacing="1" w:line="240" w:lineRule="auto"/>
        <w:rPr>
          <w:rFonts w:ascii="Calibri" w:eastAsia="Times New Roman" w:hAnsi="Calibri" w:cs="Calibri"/>
          <w:color w:val="000000"/>
          <w:sz w:val="27"/>
          <w:szCs w:val="27"/>
        </w:rPr>
      </w:pPr>
      <w:r w:rsidRPr="0083457F">
        <w:rPr>
          <w:rFonts w:ascii="Segoe UI" w:eastAsia="Times New Roman" w:hAnsi="Segoe UI" w:cs="Segoe UI"/>
          <w:b/>
          <w:bCs/>
          <w:color w:val="3F9C43"/>
          <w:sz w:val="30"/>
          <w:szCs w:val="30"/>
        </w:rPr>
        <w:t>Additional Course Acceptance Criteria</w:t>
      </w:r>
    </w:p>
    <w:p w14:paraId="3FEB6D96" w14:textId="77777777" w:rsidR="000A1A66" w:rsidRPr="0083457F" w:rsidRDefault="000A1A66" w:rsidP="000A1A66">
      <w:pPr>
        <w:spacing w:after="0" w:line="240" w:lineRule="auto"/>
        <w:rPr>
          <w:rFonts w:ascii="Times New Roman" w:eastAsia="Times New Roman" w:hAnsi="Times New Roman" w:cs="Times New Roman"/>
          <w:sz w:val="24"/>
          <w:szCs w:val="24"/>
        </w:rPr>
      </w:pPr>
      <w:r w:rsidRPr="0083457F">
        <w:rPr>
          <w:rFonts w:ascii="Helvetica" w:eastAsia="Times New Roman" w:hAnsi="Helvetica" w:cs="Helvetica"/>
          <w:b/>
          <w:bCs/>
          <w:color w:val="000000"/>
          <w:sz w:val="24"/>
          <w:szCs w:val="24"/>
        </w:rPr>
        <w:t>Basic Organic Crop Inspection Training</w:t>
      </w:r>
      <w:r w:rsidRPr="0083457F">
        <w:rPr>
          <w:rFonts w:ascii="Helvetica" w:eastAsia="Times New Roman" w:hAnsi="Helvetica" w:cs="Helvetica"/>
          <w:color w:val="000000"/>
          <w:sz w:val="24"/>
          <w:szCs w:val="24"/>
        </w:rPr>
        <w:br/>
      </w:r>
    </w:p>
    <w:p w14:paraId="45D7DDD2" w14:textId="77777777" w:rsidR="000A1A66" w:rsidRPr="0083457F" w:rsidRDefault="000A1A66" w:rsidP="000A1A66">
      <w:pPr>
        <w:numPr>
          <w:ilvl w:val="0"/>
          <w:numId w:val="2"/>
        </w:numPr>
        <w:spacing w:before="100" w:beforeAutospacing="1" w:after="100" w:afterAutospacing="1" w:line="240" w:lineRule="auto"/>
        <w:rPr>
          <w:rFonts w:ascii="Helvetica" w:eastAsia="Times New Roman" w:hAnsi="Helvetica" w:cs="Helvetica"/>
          <w:color w:val="000000"/>
          <w:sz w:val="24"/>
          <w:szCs w:val="24"/>
        </w:rPr>
      </w:pPr>
      <w:r w:rsidRPr="0083457F">
        <w:rPr>
          <w:rFonts w:ascii="Helvetica" w:eastAsia="Times New Roman" w:hAnsi="Helvetica" w:cs="Helvetica"/>
          <w:color w:val="000000"/>
          <w:sz w:val="24"/>
          <w:szCs w:val="24"/>
        </w:rPr>
        <w:t>A minimum of 1-year training and/or 1-year experience in organic agriculture, with knowledge of conventional agricultural practices.</w:t>
      </w:r>
    </w:p>
    <w:p w14:paraId="0565A253" w14:textId="77777777" w:rsidR="000A1A66" w:rsidRPr="0083457F" w:rsidRDefault="000A1A66" w:rsidP="000A1A66">
      <w:pPr>
        <w:numPr>
          <w:ilvl w:val="0"/>
          <w:numId w:val="2"/>
        </w:numPr>
        <w:spacing w:before="100" w:beforeAutospacing="1" w:after="100" w:afterAutospacing="1" w:line="240" w:lineRule="auto"/>
        <w:rPr>
          <w:rFonts w:ascii="Helvetica" w:eastAsia="Times New Roman" w:hAnsi="Helvetica" w:cs="Helvetica"/>
          <w:color w:val="000000"/>
          <w:sz w:val="24"/>
          <w:szCs w:val="24"/>
        </w:rPr>
      </w:pPr>
      <w:r w:rsidRPr="0083457F">
        <w:rPr>
          <w:rFonts w:ascii="Helvetica" w:eastAsia="Times New Roman" w:hAnsi="Helvetica" w:cs="Helvetica"/>
          <w:color w:val="000000"/>
          <w:sz w:val="24"/>
          <w:szCs w:val="24"/>
        </w:rPr>
        <w:t>Knowledge of basic accounting and ability to solve mathematical problems.</w:t>
      </w:r>
    </w:p>
    <w:p w14:paraId="2711063F" w14:textId="28534EBB" w:rsidR="000A1A66" w:rsidRPr="0083457F" w:rsidRDefault="000A1A66" w:rsidP="000A1A66">
      <w:pPr>
        <w:numPr>
          <w:ilvl w:val="0"/>
          <w:numId w:val="2"/>
        </w:numPr>
        <w:spacing w:before="100" w:beforeAutospacing="1" w:after="100" w:afterAutospacing="1" w:line="240" w:lineRule="auto"/>
        <w:rPr>
          <w:rFonts w:ascii="Helvetica" w:eastAsia="Times New Roman" w:hAnsi="Helvetica" w:cs="Helvetica"/>
          <w:color w:val="000000"/>
          <w:sz w:val="24"/>
          <w:szCs w:val="24"/>
        </w:rPr>
      </w:pPr>
      <w:r w:rsidRPr="0083457F">
        <w:rPr>
          <w:rFonts w:ascii="Helvetica" w:eastAsia="Times New Roman" w:hAnsi="Helvetica" w:cs="Helvetica"/>
          <w:color w:val="000000"/>
          <w:sz w:val="24"/>
          <w:szCs w:val="24"/>
        </w:rPr>
        <w:t>The 100-Level</w:t>
      </w:r>
      <w:r w:rsidR="00A846F7">
        <w:rPr>
          <w:rFonts w:ascii="Helvetica" w:eastAsia="Times New Roman" w:hAnsi="Helvetica" w:cs="Helvetica"/>
          <w:color w:val="000000"/>
          <w:sz w:val="24"/>
          <w:szCs w:val="24"/>
        </w:rPr>
        <w:t xml:space="preserve"> </w:t>
      </w:r>
      <w:r w:rsidR="00A5200B">
        <w:rPr>
          <w:rFonts w:ascii="Helvetica" w:eastAsia="Times New Roman" w:hAnsi="Helvetica" w:cs="Helvetica"/>
          <w:color w:val="000000"/>
          <w:sz w:val="24"/>
          <w:szCs w:val="24"/>
        </w:rPr>
        <w:t>s</w:t>
      </w:r>
      <w:r w:rsidR="00A846F7">
        <w:rPr>
          <w:rFonts w:ascii="Helvetica" w:eastAsia="Times New Roman" w:hAnsi="Helvetica" w:cs="Helvetica"/>
          <w:color w:val="000000"/>
          <w:sz w:val="24"/>
          <w:szCs w:val="24"/>
        </w:rPr>
        <w:t>elf</w:t>
      </w:r>
      <w:r w:rsidR="00A5200B">
        <w:rPr>
          <w:rFonts w:ascii="Helvetica" w:eastAsia="Times New Roman" w:hAnsi="Helvetica" w:cs="Helvetica"/>
          <w:color w:val="000000"/>
          <w:sz w:val="24"/>
          <w:szCs w:val="24"/>
        </w:rPr>
        <w:t>-d</w:t>
      </w:r>
      <w:r w:rsidR="00A846F7">
        <w:rPr>
          <w:rFonts w:ascii="Helvetica" w:eastAsia="Times New Roman" w:hAnsi="Helvetica" w:cs="Helvetica"/>
          <w:color w:val="000000"/>
          <w:sz w:val="24"/>
          <w:szCs w:val="24"/>
        </w:rPr>
        <w:t>irected COR</w:t>
      </w:r>
      <w:r w:rsidRPr="0083457F">
        <w:rPr>
          <w:rFonts w:ascii="Helvetica" w:eastAsia="Times New Roman" w:hAnsi="Helvetica" w:cs="Helvetica"/>
          <w:color w:val="000000"/>
          <w:sz w:val="24"/>
          <w:szCs w:val="24"/>
        </w:rPr>
        <w:t xml:space="preserve"> Crop Standards </w:t>
      </w:r>
      <w:r w:rsidR="00EA3C8E">
        <w:rPr>
          <w:rFonts w:ascii="Helvetica" w:eastAsia="Times New Roman" w:hAnsi="Helvetica" w:cs="Helvetica"/>
          <w:color w:val="000000"/>
          <w:sz w:val="24"/>
          <w:szCs w:val="24"/>
        </w:rPr>
        <w:t>online course</w:t>
      </w:r>
      <w:r w:rsidRPr="0083457F">
        <w:rPr>
          <w:rFonts w:ascii="Helvetica" w:eastAsia="Times New Roman" w:hAnsi="Helvetica" w:cs="Helvetica"/>
          <w:color w:val="000000"/>
          <w:sz w:val="24"/>
          <w:szCs w:val="24"/>
        </w:rPr>
        <w:t>. If you have already completed this webinar, you are not required to retake</w:t>
      </w:r>
      <w:r w:rsidR="00A846F7">
        <w:rPr>
          <w:rFonts w:ascii="Helvetica" w:eastAsia="Times New Roman" w:hAnsi="Helvetica" w:cs="Helvetica"/>
          <w:color w:val="000000"/>
          <w:sz w:val="24"/>
          <w:szCs w:val="24"/>
        </w:rPr>
        <w:t xml:space="preserve"> it</w:t>
      </w:r>
      <w:r w:rsidRPr="0083457F">
        <w:rPr>
          <w:rFonts w:ascii="Helvetica" w:eastAsia="Times New Roman" w:hAnsi="Helvetica" w:cs="Helvetica"/>
          <w:color w:val="000000"/>
          <w:sz w:val="24"/>
          <w:szCs w:val="24"/>
        </w:rPr>
        <w:t>.</w:t>
      </w:r>
    </w:p>
    <w:p w14:paraId="6CCCEE87" w14:textId="77777777" w:rsidR="00320339" w:rsidRDefault="00000000"/>
    <w:sectPr w:rsidR="003203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A47F4"/>
    <w:multiLevelType w:val="multilevel"/>
    <w:tmpl w:val="3C6A2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F4B42D4"/>
    <w:multiLevelType w:val="multilevel"/>
    <w:tmpl w:val="DEB43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81478748">
    <w:abstractNumId w:val="1"/>
  </w:num>
  <w:num w:numId="2" w16cid:durableId="9853611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174"/>
    <w:rsid w:val="00045F59"/>
    <w:rsid w:val="000A1A66"/>
    <w:rsid w:val="00103174"/>
    <w:rsid w:val="00152192"/>
    <w:rsid w:val="00213FB6"/>
    <w:rsid w:val="002B3C76"/>
    <w:rsid w:val="004012F8"/>
    <w:rsid w:val="004559EE"/>
    <w:rsid w:val="005650CB"/>
    <w:rsid w:val="00644AFD"/>
    <w:rsid w:val="008958BA"/>
    <w:rsid w:val="00912F09"/>
    <w:rsid w:val="00A5200B"/>
    <w:rsid w:val="00A60D2E"/>
    <w:rsid w:val="00A709E4"/>
    <w:rsid w:val="00A846F7"/>
    <w:rsid w:val="00A856BE"/>
    <w:rsid w:val="00AE486F"/>
    <w:rsid w:val="00AF7C00"/>
    <w:rsid w:val="00B302FD"/>
    <w:rsid w:val="00C76084"/>
    <w:rsid w:val="00C811B7"/>
    <w:rsid w:val="00D80BFD"/>
    <w:rsid w:val="00E02459"/>
    <w:rsid w:val="00E721B0"/>
    <w:rsid w:val="00EA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AE7B5"/>
  <w15:chartTrackingRefBased/>
  <w15:docId w15:val="{2A4D20D3-9230-4E13-8EEB-4F01FB5C0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trainheader">
    <w:name w:val="boldtrainheader"/>
    <w:basedOn w:val="Normal"/>
    <w:rsid w:val="0010317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10317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3174"/>
    <w:rPr>
      <w:b/>
      <w:bCs/>
    </w:rPr>
  </w:style>
  <w:style w:type="character" w:customStyle="1" w:styleId="plarge">
    <w:name w:val="p_large"/>
    <w:basedOn w:val="DefaultParagraphFont"/>
    <w:rsid w:val="00B302FD"/>
  </w:style>
  <w:style w:type="character" w:styleId="Emphasis">
    <w:name w:val="Emphasis"/>
    <w:basedOn w:val="DefaultParagraphFont"/>
    <w:uiPriority w:val="20"/>
    <w:qFormat/>
    <w:rsid w:val="00B302FD"/>
    <w:rPr>
      <w:i/>
      <w:iCs/>
    </w:rPr>
  </w:style>
  <w:style w:type="character" w:styleId="Hyperlink">
    <w:name w:val="Hyperlink"/>
    <w:basedOn w:val="DefaultParagraphFont"/>
    <w:uiPriority w:val="99"/>
    <w:semiHidden/>
    <w:unhideWhenUsed/>
    <w:rsid w:val="00B302FD"/>
    <w:rPr>
      <w:color w:val="0000FF"/>
      <w:u w:val="single"/>
    </w:rPr>
  </w:style>
  <w:style w:type="paragraph" w:customStyle="1" w:styleId="plarge1">
    <w:name w:val="p_large1"/>
    <w:basedOn w:val="Normal"/>
    <w:rsid w:val="00B302F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871009">
      <w:bodyDiv w:val="1"/>
      <w:marLeft w:val="0"/>
      <w:marRight w:val="0"/>
      <w:marTop w:val="0"/>
      <w:marBottom w:val="0"/>
      <w:divBdr>
        <w:top w:val="none" w:sz="0" w:space="0" w:color="auto"/>
        <w:left w:val="none" w:sz="0" w:space="0" w:color="auto"/>
        <w:bottom w:val="none" w:sz="0" w:space="0" w:color="auto"/>
        <w:right w:val="none" w:sz="0" w:space="0" w:color="auto"/>
      </w:divBdr>
    </w:div>
    <w:div w:id="1343123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oia.net/trainer_bi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oia.net/trainer_bios.html" TargetMode="External"/><Relationship Id="rId5" Type="http://schemas.openxmlformats.org/officeDocument/2006/relationships/hyperlink" Target="https://www.ioia.net/trainer_bio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1606</TotalTime>
  <Pages>4</Pages>
  <Words>990</Words>
  <Characters>5645</Characters>
  <Application>Microsoft Office Word</Application>
  <DocSecurity>0</DocSecurity>
  <Lines>47</Lines>
  <Paragraphs>13</Paragraphs>
  <ScaleCrop>false</ScaleCrop>
  <Company/>
  <LinksUpToDate>false</LinksUpToDate>
  <CharactersWithSpaces>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Sacha Draine</dc:creator>
  <cp:keywords/>
  <dc:description/>
  <cp:lastModifiedBy>Teri Lindberg</cp:lastModifiedBy>
  <cp:revision>4</cp:revision>
  <dcterms:created xsi:type="dcterms:W3CDTF">2021-09-21T22:14:00Z</dcterms:created>
  <dcterms:modified xsi:type="dcterms:W3CDTF">2023-01-18T21:04:00Z</dcterms:modified>
</cp:coreProperties>
</file>